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1F" w:rsidRDefault="009F321F">
      <w:pPr>
        <w:spacing w:after="16" w:line="259" w:lineRule="auto"/>
        <w:ind w:left="142" w:right="0" w:firstLine="0"/>
        <w:jc w:val="left"/>
      </w:pPr>
    </w:p>
    <w:p w:rsidR="009F321F" w:rsidRDefault="009337D7">
      <w:pPr>
        <w:spacing w:after="0" w:line="259" w:lineRule="auto"/>
        <w:ind w:left="0" w:right="406" w:firstLine="0"/>
        <w:jc w:val="center"/>
      </w:pPr>
      <w:r>
        <w:rPr>
          <w:sz w:val="28"/>
        </w:rPr>
        <w:t xml:space="preserve"> </w:t>
      </w: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sz w:val="28"/>
        </w:rPr>
        <w:t xml:space="preserve"> </w:t>
      </w:r>
    </w:p>
    <w:p w:rsidR="00A740CC" w:rsidRPr="00A740CC" w:rsidRDefault="009337D7" w:rsidP="00A740CC">
      <w:pPr>
        <w:tabs>
          <w:tab w:val="left" w:pos="709"/>
        </w:tabs>
        <w:suppressAutoHyphens/>
        <w:spacing w:after="0" w:line="240" w:lineRule="auto"/>
        <w:jc w:val="center"/>
        <w:rPr>
          <w:b/>
          <w:szCs w:val="24"/>
        </w:rPr>
      </w:pPr>
      <w:r>
        <w:rPr>
          <w:sz w:val="20"/>
        </w:rPr>
        <w:t xml:space="preserve"> </w:t>
      </w:r>
      <w:r w:rsidR="00A740CC" w:rsidRPr="00A740CC">
        <w:rPr>
          <w:b/>
          <w:szCs w:val="24"/>
        </w:rPr>
        <w:t>Частное общеобразовательное учреждение «</w:t>
      </w:r>
      <w:r w:rsidR="009B2249">
        <w:rPr>
          <w:b/>
          <w:szCs w:val="24"/>
        </w:rPr>
        <w:t>Новая школа</w:t>
      </w:r>
      <w:r w:rsidR="00A740CC" w:rsidRPr="00A740CC">
        <w:rPr>
          <w:b/>
          <w:szCs w:val="24"/>
        </w:rPr>
        <w:t xml:space="preserve">» </w:t>
      </w:r>
    </w:p>
    <w:p w:rsidR="00A740CC" w:rsidRPr="00A740CC" w:rsidRDefault="00A740CC" w:rsidP="00A740CC">
      <w:pPr>
        <w:spacing w:after="200" w:line="276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9"/>
      </w:tblGrid>
      <w:tr w:rsidR="00A740CC" w:rsidRPr="00A740CC" w:rsidTr="00513DD1">
        <w:tc>
          <w:tcPr>
            <w:tcW w:w="4786" w:type="dxa"/>
          </w:tcPr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A740CC">
              <w:rPr>
                <w:rFonts w:eastAsia="Calibri"/>
                <w:b/>
                <w:color w:val="auto"/>
                <w:szCs w:val="24"/>
              </w:rPr>
              <w:t xml:space="preserve">ПРИНЯТО </w:t>
            </w:r>
          </w:p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A740CC">
              <w:rPr>
                <w:rFonts w:eastAsia="Calibri"/>
                <w:color w:val="auto"/>
                <w:szCs w:val="24"/>
              </w:rPr>
              <w:t>на заседании педагогического совета</w:t>
            </w:r>
          </w:p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A740CC">
              <w:rPr>
                <w:rFonts w:eastAsia="Calibri"/>
                <w:color w:val="auto"/>
                <w:szCs w:val="24"/>
              </w:rPr>
              <w:t>ЧОУ «</w:t>
            </w:r>
            <w:r w:rsidR="009B2249">
              <w:rPr>
                <w:rFonts w:eastAsia="Calibri"/>
                <w:color w:val="auto"/>
                <w:szCs w:val="24"/>
              </w:rPr>
              <w:t>Новая школа</w:t>
            </w:r>
            <w:r w:rsidRPr="00A740CC">
              <w:rPr>
                <w:rFonts w:eastAsia="Calibri"/>
                <w:color w:val="auto"/>
                <w:szCs w:val="24"/>
              </w:rPr>
              <w:t>»</w:t>
            </w:r>
          </w:p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A740CC">
              <w:rPr>
                <w:rFonts w:eastAsia="Calibri"/>
                <w:color w:val="auto"/>
                <w:szCs w:val="24"/>
              </w:rPr>
              <w:t>Протокол</w:t>
            </w:r>
            <w:r>
              <w:rPr>
                <w:rFonts w:eastAsia="Calibri"/>
                <w:color w:val="auto"/>
                <w:szCs w:val="24"/>
              </w:rPr>
              <w:t xml:space="preserve"> № </w:t>
            </w:r>
            <w:r w:rsidR="009B2249">
              <w:rPr>
                <w:rFonts w:eastAsia="Calibri"/>
                <w:color w:val="auto"/>
                <w:szCs w:val="24"/>
              </w:rPr>
              <w:t xml:space="preserve">   </w:t>
            </w:r>
          </w:p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 xml:space="preserve">от </w:t>
            </w:r>
            <w:proofErr w:type="gramStart"/>
            <w:r>
              <w:rPr>
                <w:rFonts w:eastAsia="Calibri"/>
                <w:color w:val="auto"/>
                <w:szCs w:val="24"/>
              </w:rPr>
              <w:t>«</w:t>
            </w:r>
            <w:r w:rsidR="009B2249">
              <w:rPr>
                <w:rFonts w:eastAsia="Calibri"/>
                <w:color w:val="auto"/>
                <w:szCs w:val="24"/>
              </w:rPr>
              <w:t xml:space="preserve">  </w:t>
            </w:r>
            <w:proofErr w:type="gramEnd"/>
            <w:r w:rsidR="009B2249">
              <w:rPr>
                <w:rFonts w:eastAsia="Calibri"/>
                <w:color w:val="auto"/>
                <w:szCs w:val="24"/>
              </w:rPr>
              <w:t xml:space="preserve"> </w:t>
            </w:r>
            <w:r w:rsidRPr="00A740CC">
              <w:rPr>
                <w:rFonts w:eastAsia="Calibri"/>
                <w:color w:val="auto"/>
                <w:szCs w:val="24"/>
              </w:rPr>
              <w:t xml:space="preserve">» </w:t>
            </w:r>
            <w:r w:rsidR="009B2249">
              <w:rPr>
                <w:rFonts w:eastAsia="Calibri"/>
                <w:color w:val="auto"/>
                <w:szCs w:val="24"/>
              </w:rPr>
              <w:t xml:space="preserve">      </w:t>
            </w:r>
            <w:r>
              <w:rPr>
                <w:rFonts w:eastAsia="Calibri"/>
                <w:color w:val="auto"/>
                <w:szCs w:val="24"/>
              </w:rPr>
              <w:t>20</w:t>
            </w:r>
            <w:r w:rsidR="009B2249">
              <w:rPr>
                <w:rFonts w:eastAsia="Calibri"/>
                <w:color w:val="auto"/>
                <w:szCs w:val="24"/>
              </w:rPr>
              <w:t xml:space="preserve">   </w:t>
            </w:r>
            <w:r w:rsidRPr="00A740CC">
              <w:rPr>
                <w:rFonts w:eastAsia="Calibri"/>
                <w:color w:val="auto"/>
                <w:szCs w:val="24"/>
              </w:rPr>
              <w:t xml:space="preserve"> г. </w:t>
            </w:r>
          </w:p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4569" w:type="dxa"/>
          </w:tcPr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4"/>
              </w:rPr>
            </w:pPr>
            <w:r w:rsidRPr="00A740CC">
              <w:rPr>
                <w:rFonts w:eastAsia="Calibri"/>
                <w:b/>
                <w:color w:val="auto"/>
                <w:szCs w:val="24"/>
              </w:rPr>
              <w:t>УТВЕРЖДАЮ</w:t>
            </w:r>
          </w:p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A740CC">
              <w:rPr>
                <w:rFonts w:eastAsia="Calibri"/>
                <w:color w:val="auto"/>
                <w:szCs w:val="24"/>
              </w:rPr>
              <w:t>Директор ЧОУ «</w:t>
            </w:r>
            <w:r w:rsidR="009B2249">
              <w:rPr>
                <w:rFonts w:eastAsia="Calibri"/>
                <w:color w:val="auto"/>
                <w:szCs w:val="24"/>
              </w:rPr>
              <w:t>Новая школа</w:t>
            </w:r>
            <w:r w:rsidRPr="00A740CC">
              <w:rPr>
                <w:rFonts w:eastAsia="Calibri"/>
                <w:color w:val="auto"/>
                <w:szCs w:val="24"/>
              </w:rPr>
              <w:t>»</w:t>
            </w:r>
          </w:p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A740CC">
              <w:rPr>
                <w:rFonts w:eastAsia="Calibri"/>
                <w:color w:val="auto"/>
                <w:szCs w:val="24"/>
              </w:rPr>
              <w:t>________________________</w:t>
            </w:r>
            <w:r w:rsidR="009B2249">
              <w:rPr>
                <w:rFonts w:eastAsia="Calibri"/>
                <w:color w:val="auto"/>
                <w:szCs w:val="24"/>
              </w:rPr>
              <w:t>Петрова Н.А.</w:t>
            </w:r>
          </w:p>
          <w:p w:rsidR="00A740CC" w:rsidRPr="00A740CC" w:rsidRDefault="00A740CC" w:rsidP="00A740C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A740CC">
              <w:rPr>
                <w:rFonts w:eastAsia="Calibri"/>
                <w:color w:val="auto"/>
                <w:szCs w:val="24"/>
              </w:rPr>
              <w:t xml:space="preserve">Приказ № </w:t>
            </w:r>
          </w:p>
          <w:p w:rsidR="00A740CC" w:rsidRPr="00A740CC" w:rsidRDefault="00A740CC" w:rsidP="009B2249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от «</w:t>
            </w:r>
            <w:r w:rsidR="009B2249">
              <w:rPr>
                <w:rFonts w:eastAsia="Calibri"/>
                <w:color w:val="auto"/>
                <w:szCs w:val="24"/>
              </w:rPr>
              <w:t xml:space="preserve">   </w:t>
            </w:r>
            <w:r w:rsidRPr="00A740CC">
              <w:rPr>
                <w:rFonts w:eastAsia="Calibri"/>
                <w:color w:val="auto"/>
                <w:szCs w:val="24"/>
              </w:rPr>
              <w:t xml:space="preserve">» </w:t>
            </w:r>
            <w:r w:rsidR="009B2249">
              <w:rPr>
                <w:rFonts w:eastAsia="Calibri"/>
                <w:color w:val="auto"/>
                <w:szCs w:val="24"/>
              </w:rPr>
              <w:t xml:space="preserve">             </w:t>
            </w:r>
            <w:r>
              <w:rPr>
                <w:rFonts w:eastAsia="Calibri"/>
                <w:color w:val="auto"/>
                <w:szCs w:val="24"/>
              </w:rPr>
              <w:t>20</w:t>
            </w:r>
            <w:r w:rsidR="009B2249">
              <w:rPr>
                <w:rFonts w:eastAsia="Calibri"/>
                <w:color w:val="auto"/>
                <w:szCs w:val="24"/>
              </w:rPr>
              <w:t xml:space="preserve">      </w:t>
            </w:r>
            <w:r w:rsidRPr="00A740CC">
              <w:rPr>
                <w:rFonts w:eastAsia="Calibri"/>
                <w:color w:val="auto"/>
                <w:szCs w:val="24"/>
              </w:rPr>
              <w:t>г</w:t>
            </w:r>
            <w:r>
              <w:rPr>
                <w:rFonts w:eastAsia="Calibri"/>
                <w:color w:val="auto"/>
                <w:szCs w:val="24"/>
              </w:rPr>
              <w:t>.</w:t>
            </w:r>
          </w:p>
        </w:tc>
      </w:tr>
    </w:tbl>
    <w:p w:rsidR="009F321F" w:rsidRDefault="009F321F">
      <w:pPr>
        <w:spacing w:after="0" w:line="259" w:lineRule="auto"/>
        <w:ind w:left="142" w:right="0" w:firstLine="0"/>
        <w:jc w:val="left"/>
      </w:pP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sz w:val="20"/>
        </w:rPr>
        <w:t xml:space="preserve"> </w:t>
      </w: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sz w:val="20"/>
        </w:rPr>
        <w:t xml:space="preserve"> </w:t>
      </w:r>
    </w:p>
    <w:p w:rsidR="009F321F" w:rsidRDefault="009337D7">
      <w:pPr>
        <w:spacing w:after="444" w:line="259" w:lineRule="auto"/>
        <w:ind w:left="142" w:right="0" w:firstLine="0"/>
        <w:jc w:val="left"/>
      </w:pPr>
      <w:r>
        <w:rPr>
          <w:sz w:val="20"/>
        </w:rPr>
        <w:t xml:space="preserve"> </w:t>
      </w:r>
    </w:p>
    <w:p w:rsidR="009F321F" w:rsidRPr="00A740CC" w:rsidRDefault="009337D7">
      <w:pPr>
        <w:pStyle w:val="1"/>
        <w:rPr>
          <w:sz w:val="28"/>
          <w:szCs w:val="28"/>
        </w:rPr>
      </w:pPr>
      <w:r w:rsidRPr="00A740CC">
        <w:rPr>
          <w:sz w:val="28"/>
          <w:szCs w:val="28"/>
        </w:rPr>
        <w:t xml:space="preserve">ПОЛОЖЕНИЕ </w:t>
      </w:r>
    </w:p>
    <w:p w:rsidR="00A740CC" w:rsidRPr="00A740CC" w:rsidRDefault="009337D7" w:rsidP="00A740CC">
      <w:pPr>
        <w:spacing w:after="0" w:line="317" w:lineRule="auto"/>
        <w:ind w:left="52" w:right="1754" w:firstLine="0"/>
        <w:jc w:val="center"/>
        <w:rPr>
          <w:b/>
          <w:sz w:val="28"/>
          <w:szCs w:val="28"/>
        </w:rPr>
      </w:pPr>
      <w:r w:rsidRPr="00A740CC">
        <w:rPr>
          <w:b/>
          <w:sz w:val="28"/>
          <w:szCs w:val="28"/>
        </w:rPr>
        <w:t xml:space="preserve">об основной образовательной программе </w:t>
      </w:r>
    </w:p>
    <w:p w:rsidR="009F321F" w:rsidRPr="00A740CC" w:rsidRDefault="00A740CC" w:rsidP="00A740CC">
      <w:pPr>
        <w:spacing w:after="0" w:line="317" w:lineRule="auto"/>
        <w:ind w:left="52" w:right="1754" w:firstLine="0"/>
        <w:jc w:val="center"/>
        <w:rPr>
          <w:sz w:val="28"/>
          <w:szCs w:val="28"/>
        </w:rPr>
      </w:pPr>
      <w:r w:rsidRPr="00A740CC">
        <w:rPr>
          <w:b/>
          <w:sz w:val="28"/>
          <w:szCs w:val="28"/>
        </w:rPr>
        <w:t>Частного общеобразовательного учреждения «</w:t>
      </w:r>
      <w:r w:rsidR="009B2249">
        <w:rPr>
          <w:b/>
          <w:sz w:val="28"/>
          <w:szCs w:val="28"/>
        </w:rPr>
        <w:t>Новая школа</w:t>
      </w:r>
      <w:r w:rsidRPr="00A740CC">
        <w:rPr>
          <w:b/>
          <w:sz w:val="28"/>
          <w:szCs w:val="28"/>
        </w:rPr>
        <w:t>»</w:t>
      </w:r>
    </w:p>
    <w:p w:rsidR="009F321F" w:rsidRDefault="009337D7">
      <w:pPr>
        <w:spacing w:after="155" w:line="259" w:lineRule="auto"/>
        <w:ind w:left="161" w:right="0" w:firstLine="0"/>
        <w:jc w:val="center"/>
      </w:pPr>
      <w:r>
        <w:rPr>
          <w:b/>
          <w:sz w:val="32"/>
        </w:rPr>
        <w:t xml:space="preserve"> </w:t>
      </w:r>
    </w:p>
    <w:p w:rsidR="009F321F" w:rsidRDefault="009337D7">
      <w:pPr>
        <w:spacing w:after="0" w:line="259" w:lineRule="auto"/>
        <w:ind w:left="161" w:right="0" w:firstLine="0"/>
        <w:jc w:val="center"/>
      </w:pPr>
      <w:r>
        <w:rPr>
          <w:b/>
          <w:sz w:val="32"/>
        </w:rPr>
        <w:t xml:space="preserve"> </w:t>
      </w:r>
    </w:p>
    <w:p w:rsidR="009F321F" w:rsidRDefault="009337D7">
      <w:pPr>
        <w:spacing w:after="0" w:line="259" w:lineRule="auto"/>
        <w:ind w:left="161" w:right="0" w:firstLine="0"/>
        <w:jc w:val="center"/>
      </w:pPr>
      <w:r>
        <w:rPr>
          <w:b/>
          <w:sz w:val="32"/>
        </w:rPr>
        <w:t xml:space="preserve"> </w:t>
      </w: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b/>
          <w:sz w:val="32"/>
        </w:rPr>
        <w:t xml:space="preserve"> </w:t>
      </w: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b/>
          <w:sz w:val="32"/>
        </w:rPr>
        <w:t xml:space="preserve"> </w:t>
      </w: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b/>
          <w:sz w:val="32"/>
        </w:rPr>
        <w:t xml:space="preserve"> </w:t>
      </w: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b/>
          <w:sz w:val="32"/>
        </w:rPr>
        <w:t xml:space="preserve"> </w:t>
      </w: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b/>
          <w:sz w:val="32"/>
        </w:rPr>
        <w:t xml:space="preserve"> </w:t>
      </w:r>
    </w:p>
    <w:p w:rsidR="009F321F" w:rsidRDefault="009337D7">
      <w:pPr>
        <w:spacing w:after="112" w:line="259" w:lineRule="auto"/>
        <w:ind w:left="142" w:right="0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:rsidR="00A740CC" w:rsidRDefault="00A740CC">
      <w:pPr>
        <w:spacing w:after="112" w:line="259" w:lineRule="auto"/>
        <w:ind w:left="142" w:right="0" w:firstLine="0"/>
        <w:jc w:val="left"/>
        <w:rPr>
          <w:b/>
          <w:sz w:val="32"/>
        </w:rPr>
      </w:pPr>
    </w:p>
    <w:p w:rsidR="00A740CC" w:rsidRDefault="00A740CC">
      <w:pPr>
        <w:spacing w:after="112" w:line="259" w:lineRule="auto"/>
        <w:ind w:left="142" w:right="0" w:firstLine="0"/>
        <w:jc w:val="left"/>
        <w:rPr>
          <w:b/>
          <w:sz w:val="32"/>
        </w:rPr>
      </w:pPr>
    </w:p>
    <w:p w:rsidR="00A740CC" w:rsidRDefault="00A740CC">
      <w:pPr>
        <w:spacing w:after="112" w:line="259" w:lineRule="auto"/>
        <w:ind w:left="142" w:right="0" w:firstLine="0"/>
        <w:jc w:val="left"/>
        <w:rPr>
          <w:b/>
          <w:sz w:val="32"/>
        </w:rPr>
      </w:pPr>
    </w:p>
    <w:p w:rsidR="00A740CC" w:rsidRDefault="00A740CC">
      <w:pPr>
        <w:spacing w:after="112" w:line="259" w:lineRule="auto"/>
        <w:ind w:left="142" w:right="0" w:firstLine="0"/>
        <w:jc w:val="left"/>
        <w:rPr>
          <w:b/>
          <w:sz w:val="32"/>
        </w:rPr>
      </w:pPr>
    </w:p>
    <w:p w:rsidR="00A740CC" w:rsidRDefault="00A740CC">
      <w:pPr>
        <w:spacing w:after="112" w:line="259" w:lineRule="auto"/>
        <w:ind w:left="142" w:right="0" w:firstLine="0"/>
        <w:jc w:val="left"/>
        <w:rPr>
          <w:b/>
          <w:sz w:val="32"/>
        </w:rPr>
      </w:pPr>
    </w:p>
    <w:p w:rsidR="00A740CC" w:rsidRDefault="00A740CC">
      <w:pPr>
        <w:spacing w:after="112" w:line="259" w:lineRule="auto"/>
        <w:ind w:left="142" w:right="0" w:firstLine="0"/>
        <w:jc w:val="left"/>
        <w:rPr>
          <w:b/>
          <w:sz w:val="32"/>
        </w:rPr>
      </w:pPr>
    </w:p>
    <w:p w:rsidR="00A740CC" w:rsidRDefault="00A740CC">
      <w:pPr>
        <w:spacing w:after="112" w:line="259" w:lineRule="auto"/>
        <w:ind w:left="142" w:right="0" w:firstLine="0"/>
        <w:jc w:val="left"/>
        <w:rPr>
          <w:b/>
          <w:sz w:val="32"/>
        </w:rPr>
      </w:pPr>
    </w:p>
    <w:p w:rsidR="00A740CC" w:rsidRDefault="00A740CC">
      <w:pPr>
        <w:spacing w:after="112" w:line="259" w:lineRule="auto"/>
        <w:ind w:left="142" w:right="0" w:firstLine="0"/>
        <w:jc w:val="left"/>
      </w:pP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b/>
          <w:sz w:val="47"/>
        </w:rPr>
        <w:t xml:space="preserve"> </w:t>
      </w:r>
    </w:p>
    <w:p w:rsidR="009F321F" w:rsidRDefault="009337D7">
      <w:pPr>
        <w:spacing w:after="1008" w:line="259" w:lineRule="auto"/>
        <w:ind w:left="0" w:firstLine="0"/>
        <w:jc w:val="center"/>
      </w:pPr>
      <w:r>
        <w:t>20</w:t>
      </w:r>
      <w:r w:rsidR="009B2249">
        <w:t xml:space="preserve">   </w:t>
      </w:r>
      <w:r>
        <w:t xml:space="preserve"> г. </w:t>
      </w:r>
    </w:p>
    <w:p w:rsidR="009F321F" w:rsidRDefault="009337D7">
      <w:pPr>
        <w:spacing w:after="0" w:line="259" w:lineRule="auto"/>
        <w:ind w:left="0" w:right="58" w:firstLine="0"/>
        <w:jc w:val="right"/>
      </w:pPr>
      <w:r>
        <w:rPr>
          <w:sz w:val="22"/>
        </w:rPr>
        <w:t xml:space="preserve">1 </w:t>
      </w:r>
    </w:p>
    <w:p w:rsidR="009F321F" w:rsidRDefault="009337D7">
      <w:pPr>
        <w:spacing w:after="0" w:line="259" w:lineRule="auto"/>
        <w:ind w:left="142" w:right="0" w:firstLine="0"/>
        <w:jc w:val="left"/>
      </w:pPr>
      <w:r>
        <w:rPr>
          <w:sz w:val="22"/>
        </w:rPr>
        <w:lastRenderedPageBreak/>
        <w:t xml:space="preserve"> </w:t>
      </w:r>
    </w:p>
    <w:p w:rsidR="009F321F" w:rsidRDefault="009337D7">
      <w:pPr>
        <w:spacing w:after="20" w:line="259" w:lineRule="auto"/>
        <w:ind w:left="0" w:right="60" w:firstLine="0"/>
        <w:jc w:val="center"/>
      </w:pPr>
      <w:r>
        <w:rPr>
          <w:b/>
        </w:rPr>
        <w:t xml:space="preserve">1.Общие положения </w:t>
      </w:r>
    </w:p>
    <w:p w:rsidR="009F321F" w:rsidRDefault="009337D7">
      <w:pPr>
        <w:ind w:left="-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об основной образовательной программе основного общего образования разработано в соответствии: </w:t>
      </w:r>
    </w:p>
    <w:p w:rsidR="009F321F" w:rsidRDefault="009337D7">
      <w:pPr>
        <w:numPr>
          <w:ilvl w:val="0"/>
          <w:numId w:val="1"/>
        </w:numPr>
        <w:ind w:right="0" w:hanging="437"/>
      </w:pPr>
      <w:r>
        <w:t>Федеральным Законом Российской Федерации от 29.12.2012г. №273-ФЗ «Об образовании в Российской</w:t>
      </w:r>
      <w:r w:rsidR="00A740CC">
        <w:t xml:space="preserve"> </w:t>
      </w:r>
      <w:r>
        <w:t xml:space="preserve">Федерации; </w:t>
      </w:r>
    </w:p>
    <w:p w:rsidR="009F321F" w:rsidRDefault="009337D7" w:rsidP="00A740CC">
      <w:pPr>
        <w:numPr>
          <w:ilvl w:val="0"/>
          <w:numId w:val="1"/>
        </w:numPr>
        <w:ind w:right="0" w:hanging="437"/>
      </w:pPr>
      <w:r>
        <w:t>Федеральным</w:t>
      </w:r>
      <w:r w:rsidR="00A740CC">
        <w:t>и</w:t>
      </w:r>
      <w:r>
        <w:t xml:space="preserve"> государственным</w:t>
      </w:r>
      <w:r w:rsidR="00A740CC">
        <w:t>и</w:t>
      </w:r>
      <w:r>
        <w:t xml:space="preserve"> образовательным</w:t>
      </w:r>
      <w:r w:rsidR="00A740CC">
        <w:t>и стандартами</w:t>
      </w:r>
      <w:r>
        <w:t xml:space="preserve"> </w:t>
      </w:r>
      <w:r w:rsidR="00A740CC">
        <w:t xml:space="preserve">дошкольного общего образования, начального общего образования, </w:t>
      </w:r>
      <w:r>
        <w:t xml:space="preserve">основного общего образования, </w:t>
      </w:r>
      <w:r w:rsidR="00A740CC">
        <w:t xml:space="preserve">среднего </w:t>
      </w:r>
      <w:r w:rsidR="00A740CC" w:rsidRPr="00A740CC">
        <w:t>общего образования</w:t>
      </w:r>
      <w:r w:rsidR="00A740CC">
        <w:t xml:space="preserve"> </w:t>
      </w:r>
      <w:r w:rsidR="00A740CC" w:rsidRPr="00A740CC">
        <w:t>(далее - ФГОС ДОО, ФГОС НОО</w:t>
      </w:r>
      <w:bookmarkStart w:id="0" w:name="_GoBack"/>
      <w:bookmarkEnd w:id="0"/>
      <w:r w:rsidR="00A740CC" w:rsidRPr="00A740CC">
        <w:t>)</w:t>
      </w:r>
      <w:r w:rsidR="00A740CC">
        <w:t>,</w:t>
      </w:r>
      <w:r w:rsidR="00A740CC" w:rsidRPr="00A740CC">
        <w:t xml:space="preserve"> </w:t>
      </w:r>
      <w:r>
        <w:t>утвержденным</w:t>
      </w:r>
      <w:r w:rsidR="00A740CC">
        <w:t>и приказа</w:t>
      </w:r>
      <w:r>
        <w:t>м</w:t>
      </w:r>
      <w:r w:rsidR="00A740CC">
        <w:t>и</w:t>
      </w:r>
      <w:r>
        <w:t xml:space="preserve"> Министерства образования и науки РФ </w:t>
      </w:r>
      <w:r w:rsidR="00A740CC">
        <w:t>от 6 октября 2009 г. №</w:t>
      </w:r>
      <w:r w:rsidR="00A740CC" w:rsidRPr="00A740CC">
        <w:t>373</w:t>
      </w:r>
      <w:r w:rsidR="00A740CC">
        <w:t>,</w:t>
      </w:r>
      <w:r w:rsidR="00A740CC" w:rsidRPr="00A740CC">
        <w:t xml:space="preserve"> </w:t>
      </w:r>
      <w:r>
        <w:t>от 17 декабря 2010 г. №1897</w:t>
      </w:r>
      <w:r w:rsidR="00997BA5">
        <w:t>,</w:t>
      </w:r>
      <w:r>
        <w:t xml:space="preserve"> </w:t>
      </w:r>
      <w:r w:rsidR="00A740CC">
        <w:t>от 17 мая 2012 г. №</w:t>
      </w:r>
      <w:r w:rsidR="00A740CC" w:rsidRPr="00A740CC">
        <w:t>413</w:t>
      </w:r>
      <w:r w:rsidR="00A740CC">
        <w:t>, от 17 октября 2013 г. №</w:t>
      </w:r>
      <w:r w:rsidR="00A740CC" w:rsidRPr="00A740CC">
        <w:t xml:space="preserve">1155 </w:t>
      </w:r>
      <w:r w:rsidR="00A740CC">
        <w:t>в действующей редакции;</w:t>
      </w:r>
    </w:p>
    <w:p w:rsidR="009F321F" w:rsidRPr="00997BA5" w:rsidRDefault="00A740CC" w:rsidP="00997BA5">
      <w:pPr>
        <w:numPr>
          <w:ilvl w:val="0"/>
          <w:numId w:val="1"/>
        </w:numPr>
        <w:ind w:right="0" w:hanging="437"/>
      </w:pPr>
      <w:r>
        <w:t>Примерными основными образовательными</w:t>
      </w:r>
      <w:r w:rsidR="009337D7">
        <w:t xml:space="preserve"> прогр</w:t>
      </w:r>
      <w:r>
        <w:t>аммами</w:t>
      </w:r>
      <w:r w:rsidR="009337D7">
        <w:t xml:space="preserve"> </w:t>
      </w:r>
      <w:r w:rsidR="006371C7" w:rsidRPr="006371C7">
        <w:t>дошкольного общего образования, начального общего образования, основного общего образования, среднего общего образования</w:t>
      </w:r>
      <w:r w:rsidR="009337D7" w:rsidRPr="006371C7">
        <w:t>,</w:t>
      </w:r>
      <w:r w:rsidR="006371C7">
        <w:t xml:space="preserve"> принятыми решения</w:t>
      </w:r>
      <w:r w:rsidR="009337D7">
        <w:t>м</w:t>
      </w:r>
      <w:r w:rsidR="006371C7">
        <w:t>и</w:t>
      </w:r>
      <w:r w:rsidR="009337D7">
        <w:t xml:space="preserve"> федерального учебно-методического объ</w:t>
      </w:r>
      <w:r w:rsidR="006371C7">
        <w:t>единения по общему образованию п</w:t>
      </w:r>
      <w:r w:rsidR="006371C7" w:rsidRPr="006371C7">
        <w:t>ротокол от №2/15</w:t>
      </w:r>
      <w:r w:rsidR="006371C7">
        <w:t xml:space="preserve"> от </w:t>
      </w:r>
      <w:r w:rsidR="006371C7" w:rsidRPr="006371C7">
        <w:t>20 мая 2015</w:t>
      </w:r>
      <w:r w:rsidR="006371C7">
        <w:t xml:space="preserve"> г., п</w:t>
      </w:r>
      <w:r w:rsidR="006371C7" w:rsidRPr="006371C7">
        <w:t>ротокол от №1/15</w:t>
      </w:r>
      <w:r w:rsidR="00997BA5">
        <w:t xml:space="preserve"> от</w:t>
      </w:r>
      <w:r w:rsidR="006371C7" w:rsidRPr="006371C7">
        <w:t xml:space="preserve"> </w:t>
      </w:r>
      <w:r w:rsidR="006371C7">
        <w:t>8 апреля 2015</w:t>
      </w:r>
      <w:r w:rsidR="00997BA5">
        <w:t xml:space="preserve"> г., п</w:t>
      </w:r>
      <w:r w:rsidR="00997BA5" w:rsidRPr="00997BA5">
        <w:t>ротокол №2/16</w:t>
      </w:r>
      <w:r w:rsidR="00997BA5">
        <w:t xml:space="preserve"> от 12 мая 2016 года. </w:t>
      </w:r>
    </w:p>
    <w:p w:rsidR="009F321F" w:rsidRDefault="009337D7">
      <w:pPr>
        <w:numPr>
          <w:ilvl w:val="0"/>
          <w:numId w:val="1"/>
        </w:numPr>
        <w:spacing w:after="15" w:line="268" w:lineRule="auto"/>
        <w:ind w:right="0" w:hanging="437"/>
      </w:pPr>
      <w:r>
        <w:rPr>
          <w:sz w:val="23"/>
        </w:rPr>
        <w:t xml:space="preserve">Уставом </w:t>
      </w:r>
      <w:r w:rsidR="00997BA5">
        <w:rPr>
          <w:sz w:val="23"/>
        </w:rPr>
        <w:t>ЧОУ «</w:t>
      </w:r>
      <w:r w:rsidR="009B2249">
        <w:rPr>
          <w:szCs w:val="24"/>
        </w:rPr>
        <w:t>Новая школа</w:t>
      </w:r>
      <w:r w:rsidR="00997BA5">
        <w:rPr>
          <w:sz w:val="23"/>
        </w:rPr>
        <w:t>».</w:t>
      </w:r>
      <w:r>
        <w:t xml:space="preserve"> </w:t>
      </w:r>
    </w:p>
    <w:p w:rsidR="009F321F" w:rsidRDefault="00997BA5" w:rsidP="00997BA5">
      <w:pPr>
        <w:ind w:right="0"/>
      </w:pPr>
      <w:r>
        <w:t xml:space="preserve">1.2. </w:t>
      </w:r>
      <w:r w:rsidR="009337D7">
        <w:t>Осно</w:t>
      </w:r>
      <w:r>
        <w:t xml:space="preserve">вная образовательная программа (далее – ООП) </w:t>
      </w:r>
      <w:r w:rsidRPr="00997BA5">
        <w:t xml:space="preserve">дошкольного общего образования, начального общего образования, основного общего образования, среднего общего образования (далее - </w:t>
      </w:r>
      <w:r>
        <w:t>ООП</w:t>
      </w:r>
      <w:r w:rsidRPr="00997BA5">
        <w:t xml:space="preserve"> ДОО, </w:t>
      </w:r>
      <w:r>
        <w:t>ООП</w:t>
      </w:r>
      <w:r w:rsidRPr="00997BA5">
        <w:t xml:space="preserve"> НОО</w:t>
      </w:r>
      <w:r>
        <w:t>)</w:t>
      </w:r>
      <w:r w:rsidR="009337D7">
        <w:t xml:space="preserve"> </w:t>
      </w:r>
      <w:r>
        <w:t>ЧОУ «</w:t>
      </w:r>
      <w:r w:rsidR="009B2249">
        <w:rPr>
          <w:szCs w:val="24"/>
        </w:rPr>
        <w:t>Новая школа</w:t>
      </w:r>
      <w:r>
        <w:t>»</w:t>
      </w:r>
      <w:r w:rsidR="009337D7">
        <w:t xml:space="preserve"> (далее – Учреждение) разрабатывается </w:t>
      </w:r>
      <w:r w:rsidR="00FA6473">
        <w:t xml:space="preserve">для каждого уровня образования </w:t>
      </w:r>
      <w:r w:rsidR="009337D7">
        <w:t xml:space="preserve">в соответствии с требованиями ФГОС </w:t>
      </w:r>
      <w:r>
        <w:t>к</w:t>
      </w:r>
      <w:r w:rsidR="009337D7">
        <w:t xml:space="preserve"> структуре основной образовательной программы;  определяет цели и задачи, планируемые результаты;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</w:t>
      </w:r>
      <w:r>
        <w:t xml:space="preserve"> </w:t>
      </w:r>
      <w:r w:rsidR="009337D7">
        <w:t xml:space="preserve">здоровья. </w:t>
      </w:r>
    </w:p>
    <w:p w:rsidR="009F321F" w:rsidRDefault="009337D7">
      <w:pPr>
        <w:numPr>
          <w:ilvl w:val="1"/>
          <w:numId w:val="2"/>
        </w:numPr>
        <w:ind w:right="0" w:hanging="1157"/>
      </w:pPr>
      <w:r>
        <w:t>О</w:t>
      </w:r>
      <w:r w:rsidR="00997BA5">
        <w:t xml:space="preserve">ОП </w:t>
      </w:r>
      <w:r>
        <w:t xml:space="preserve">реализуется Учреждением через урочную и внеурочную деятельность с соблюдением требований государственных санитарно-эпидемиологических правил и нормативов. </w:t>
      </w:r>
    </w:p>
    <w:p w:rsidR="009F321F" w:rsidRDefault="00997BA5">
      <w:pPr>
        <w:numPr>
          <w:ilvl w:val="1"/>
          <w:numId w:val="2"/>
        </w:numPr>
        <w:ind w:right="0" w:hanging="1157"/>
      </w:pPr>
      <w:r>
        <w:t xml:space="preserve">ООП </w:t>
      </w:r>
      <w:r w:rsidR="009337D7">
        <w:t xml:space="preserve">является частью образовательной программы Учреждения и дополняет ее в части выполнения ФГОС (далее -Стандарта). </w:t>
      </w:r>
    </w:p>
    <w:p w:rsidR="009F321F" w:rsidRDefault="00997BA5">
      <w:pPr>
        <w:numPr>
          <w:ilvl w:val="1"/>
          <w:numId w:val="2"/>
        </w:numPr>
        <w:ind w:right="0" w:hanging="1157"/>
      </w:pPr>
      <w:r>
        <w:t xml:space="preserve">ООП </w:t>
      </w:r>
      <w:r w:rsidR="009337D7">
        <w:t xml:space="preserve">учитывает </w:t>
      </w:r>
      <w:r>
        <w:t>специфику</w:t>
      </w:r>
      <w:r w:rsidR="009337D7">
        <w:t xml:space="preserve"> образовательного учреждения, а также образовательные потребности и запросы обучающихся, воспитанников, их родителей (законных представителей), общественности и социума. </w:t>
      </w:r>
    </w:p>
    <w:p w:rsidR="009F321F" w:rsidRDefault="00997BA5">
      <w:pPr>
        <w:numPr>
          <w:ilvl w:val="1"/>
          <w:numId w:val="2"/>
        </w:numPr>
        <w:ind w:right="0" w:hanging="1157"/>
      </w:pPr>
      <w:r>
        <w:t xml:space="preserve">ООП </w:t>
      </w:r>
      <w:r w:rsidR="009337D7">
        <w:t>разрабатывается и реализуется Учреждением самостоятельно.</w:t>
      </w:r>
      <w:r w:rsidR="009337D7">
        <w:rPr>
          <w:sz w:val="22"/>
        </w:rPr>
        <w:t xml:space="preserve"> </w:t>
      </w:r>
      <w:r w:rsidR="009337D7">
        <w:t xml:space="preserve"> </w:t>
      </w:r>
    </w:p>
    <w:p w:rsidR="009F321F" w:rsidRDefault="00997BA5">
      <w:pPr>
        <w:numPr>
          <w:ilvl w:val="1"/>
          <w:numId w:val="2"/>
        </w:numPr>
        <w:ind w:right="0" w:hanging="1157"/>
      </w:pPr>
      <w:r>
        <w:t xml:space="preserve">ООП </w:t>
      </w:r>
      <w:r w:rsidR="009337D7">
        <w:t>рассматривается педагогическим советом Учреждения после обсуждения ее педагогическим коллективом и утверждается приказом директора Учреждения.</w:t>
      </w:r>
      <w:r w:rsidR="009337D7">
        <w:rPr>
          <w:sz w:val="22"/>
        </w:rPr>
        <w:t xml:space="preserve"> </w:t>
      </w:r>
      <w:r w:rsidR="009337D7">
        <w:t xml:space="preserve"> </w:t>
      </w:r>
    </w:p>
    <w:p w:rsidR="009F321F" w:rsidRDefault="009337D7">
      <w:pPr>
        <w:numPr>
          <w:ilvl w:val="1"/>
          <w:numId w:val="2"/>
        </w:numPr>
        <w:spacing w:after="15" w:line="268" w:lineRule="auto"/>
        <w:ind w:right="0" w:hanging="1157"/>
      </w:pPr>
      <w:r>
        <w:rPr>
          <w:sz w:val="23"/>
        </w:rPr>
        <w:t>Реализация основной обра</w:t>
      </w:r>
      <w:r w:rsidR="00997BA5">
        <w:rPr>
          <w:sz w:val="23"/>
        </w:rPr>
        <w:t xml:space="preserve">зовательной программы </w:t>
      </w:r>
      <w:r>
        <w:rPr>
          <w:sz w:val="23"/>
        </w:rPr>
        <w:t xml:space="preserve">общего образования становится предметом выполнения всеми участниками образовательного процесса. </w:t>
      </w:r>
      <w:r>
        <w:t xml:space="preserve"> </w:t>
      </w:r>
    </w:p>
    <w:p w:rsidR="009F321F" w:rsidRDefault="00997BA5">
      <w:pPr>
        <w:numPr>
          <w:ilvl w:val="1"/>
          <w:numId w:val="2"/>
        </w:numPr>
        <w:ind w:right="0" w:hanging="1157"/>
      </w:pPr>
      <w:r>
        <w:t xml:space="preserve">ООП </w:t>
      </w:r>
      <w:r w:rsidR="009337D7">
        <w:t xml:space="preserve">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 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</w:t>
      </w:r>
      <w:proofErr w:type="spellStart"/>
      <w:r w:rsidR="009337D7">
        <w:t>общегообразования</w:t>
      </w:r>
      <w:proofErr w:type="spellEnd"/>
      <w:r w:rsidR="009337D7">
        <w:t xml:space="preserve">. </w:t>
      </w:r>
    </w:p>
    <w:p w:rsidR="009F321F" w:rsidRDefault="009337D7">
      <w:pPr>
        <w:numPr>
          <w:ilvl w:val="1"/>
          <w:numId w:val="2"/>
        </w:numPr>
        <w:ind w:right="0" w:hanging="1157"/>
      </w:pPr>
      <w:r>
        <w:t xml:space="preserve">В основе реализации ООП лежит системно-деятельностный подход. </w:t>
      </w:r>
    </w:p>
    <w:p w:rsidR="009F321F" w:rsidRDefault="00997BA5">
      <w:pPr>
        <w:numPr>
          <w:ilvl w:val="1"/>
          <w:numId w:val="2"/>
        </w:numPr>
        <w:ind w:right="0" w:hanging="1157"/>
      </w:pPr>
      <w:r>
        <w:lastRenderedPageBreak/>
        <w:t xml:space="preserve">ООП </w:t>
      </w:r>
      <w:r w:rsidR="009337D7">
        <w:t xml:space="preserve">формируется с учётом психолого-педагогических </w:t>
      </w:r>
      <w:r>
        <w:t>индивидуальных и возрастных особенностей развития обучающихся</w:t>
      </w:r>
      <w:r w:rsidR="009337D7">
        <w:t xml:space="preserve">. </w:t>
      </w:r>
    </w:p>
    <w:p w:rsidR="009F321F" w:rsidRDefault="009337D7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321F" w:rsidRDefault="009337D7">
      <w:pPr>
        <w:pStyle w:val="2"/>
        <w:ind w:left="-5" w:right="0"/>
      </w:pPr>
      <w:r>
        <w:t xml:space="preserve">2. Структура ООП </w:t>
      </w:r>
    </w:p>
    <w:p w:rsidR="009F321F" w:rsidRDefault="009337D7">
      <w:pPr>
        <w:spacing w:after="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321F" w:rsidRDefault="009337D7">
      <w:pPr>
        <w:ind w:left="-5" w:right="0"/>
      </w:pPr>
      <w:r>
        <w:t>2.1.</w:t>
      </w:r>
      <w:r>
        <w:rPr>
          <w:rFonts w:ascii="Arial" w:eastAsia="Arial" w:hAnsi="Arial" w:cs="Arial"/>
        </w:rPr>
        <w:t xml:space="preserve"> </w:t>
      </w:r>
      <w:r w:rsidR="00997BA5">
        <w:t xml:space="preserve">ООП </w:t>
      </w:r>
      <w:r>
        <w:t xml:space="preserve">содержит три раздела: целевой, содержательный и организационный. </w:t>
      </w:r>
    </w:p>
    <w:p w:rsidR="009F321F" w:rsidRDefault="009337D7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9F321F" w:rsidRDefault="009337D7">
      <w:pPr>
        <w:ind w:left="-5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Целевой </w:t>
      </w:r>
      <w:r>
        <w:t xml:space="preserve">раздел определяет общее назначение, цели, задачи и планируемые результаты реализации основной образовательной программы общего образования, конкретизированные в соответствии с требованиями ФГОС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 </w:t>
      </w:r>
    </w:p>
    <w:p w:rsidR="009F321F" w:rsidRDefault="009337D7">
      <w:pPr>
        <w:ind w:left="-5" w:right="0"/>
      </w:pPr>
      <w:r>
        <w:t xml:space="preserve">Целевой раздел включает: </w:t>
      </w:r>
    </w:p>
    <w:p w:rsidR="009F321F" w:rsidRDefault="009337D7">
      <w:pPr>
        <w:numPr>
          <w:ilvl w:val="0"/>
          <w:numId w:val="3"/>
        </w:numPr>
        <w:ind w:right="0" w:hanging="437"/>
      </w:pPr>
      <w:r>
        <w:t xml:space="preserve">пояснительную записку; </w:t>
      </w:r>
    </w:p>
    <w:p w:rsidR="009F321F" w:rsidRDefault="009337D7">
      <w:pPr>
        <w:numPr>
          <w:ilvl w:val="0"/>
          <w:numId w:val="3"/>
        </w:numPr>
        <w:ind w:right="0" w:hanging="437"/>
      </w:pPr>
      <w:r>
        <w:t xml:space="preserve">планируемые результаты освоения обучающимися ООП; </w:t>
      </w:r>
    </w:p>
    <w:p w:rsidR="009F321F" w:rsidRDefault="009337D7">
      <w:pPr>
        <w:numPr>
          <w:ilvl w:val="0"/>
          <w:numId w:val="3"/>
        </w:numPr>
        <w:spacing w:after="66"/>
        <w:ind w:right="0" w:hanging="437"/>
      </w:pPr>
      <w:r>
        <w:t xml:space="preserve">систему оценки достижения планируемых результатов освоения ООП. </w:t>
      </w:r>
    </w:p>
    <w:p w:rsidR="009F321F" w:rsidRDefault="009337D7">
      <w:pPr>
        <w:tabs>
          <w:tab w:val="center" w:pos="3521"/>
        </w:tabs>
        <w:ind w:left="-15" w:right="0" w:firstLine="0"/>
        <w:jc w:val="left"/>
      </w:pPr>
      <w:r>
        <w:t>2.2.1.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Пояснительная записка </w:t>
      </w:r>
      <w:r>
        <w:t xml:space="preserve">должна раскрывать: </w:t>
      </w:r>
    </w:p>
    <w:p w:rsidR="009F321F" w:rsidRDefault="009337D7">
      <w:pPr>
        <w:ind w:left="-5" w:right="0"/>
      </w:pPr>
      <w:r>
        <w:t>1)</w:t>
      </w:r>
      <w:r>
        <w:rPr>
          <w:rFonts w:ascii="Arial" w:eastAsia="Arial" w:hAnsi="Arial" w:cs="Arial"/>
        </w:rPr>
        <w:t xml:space="preserve"> </w:t>
      </w:r>
      <w:r w:rsidR="00330F22">
        <w:t>цель и задачи реализации ООП</w:t>
      </w:r>
      <w:r>
        <w:t>, конкретизированные в соот</w:t>
      </w:r>
      <w:r w:rsidR="00330F22">
        <w:t>ветствии с требованиями ФГОС</w:t>
      </w:r>
      <w:r>
        <w:t xml:space="preserve"> к результатам освоения обучающимися ООП; 2)</w:t>
      </w:r>
      <w:r>
        <w:rPr>
          <w:rFonts w:ascii="Arial" w:eastAsia="Arial" w:hAnsi="Arial" w:cs="Arial"/>
        </w:rPr>
        <w:t xml:space="preserve"> </w:t>
      </w:r>
      <w:r>
        <w:t xml:space="preserve">принципы и подходы к формированию ООП. </w:t>
      </w:r>
    </w:p>
    <w:p w:rsidR="009F321F" w:rsidRDefault="009337D7">
      <w:pPr>
        <w:ind w:left="-5" w:right="0"/>
      </w:pPr>
      <w:r>
        <w:t>2.2.2.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Планируемые результаты </w:t>
      </w:r>
      <w:r>
        <w:t>освоения ООП (далее — планируемые результаты)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</w:t>
      </w:r>
      <w:r w:rsidR="00330F22">
        <w:t>т связь между требованиями ФГОС</w:t>
      </w:r>
      <w:r>
        <w:t>, образовательным процессом и системой оце</w:t>
      </w:r>
      <w:r w:rsidR="00330F22">
        <w:t>нки результатов освоения ООП</w:t>
      </w:r>
      <w:r>
        <w:t xml:space="preserve"> (далее — системой оценки), выступая содержательной и </w:t>
      </w:r>
      <w:proofErr w:type="spellStart"/>
      <w:r>
        <w:t>критериальной</w:t>
      </w:r>
      <w:proofErr w:type="spellEnd"/>
      <w:r>
        <w:t xml:space="preserve"> основой для разработки программ учебных предметов, курсов, учебно-методической литературы, с одной стороны, и системы оценки — с</w:t>
      </w:r>
      <w:r w:rsidR="00330F22">
        <w:t xml:space="preserve"> </w:t>
      </w:r>
      <w:r>
        <w:t xml:space="preserve">другой. </w:t>
      </w:r>
    </w:p>
    <w:p w:rsidR="009F321F" w:rsidRDefault="009337D7">
      <w:pPr>
        <w:ind w:left="-5" w:right="0"/>
      </w:pPr>
      <w:r>
        <w:t xml:space="preserve">2.2.3. </w:t>
      </w:r>
      <w:r>
        <w:rPr>
          <w:b/>
        </w:rPr>
        <w:t xml:space="preserve">Система оценки достижения планируемых результатов </w:t>
      </w:r>
      <w:r>
        <w:t xml:space="preserve">освоения основной образовательной программы должна: </w:t>
      </w:r>
    </w:p>
    <w:p w:rsidR="009F321F" w:rsidRDefault="009337D7">
      <w:pPr>
        <w:numPr>
          <w:ilvl w:val="0"/>
          <w:numId w:val="4"/>
        </w:numPr>
        <w:ind w:right="0"/>
      </w:pPr>
      <w:r>
        <w:t>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</w:t>
      </w:r>
      <w:r w:rsidR="00330F22">
        <w:t>ия и границы применения системы о</w:t>
      </w:r>
      <w:r>
        <w:t xml:space="preserve">ценки; </w:t>
      </w:r>
    </w:p>
    <w:p w:rsidR="009F321F" w:rsidRDefault="009337D7">
      <w:pPr>
        <w:numPr>
          <w:ilvl w:val="0"/>
          <w:numId w:val="4"/>
        </w:numPr>
        <w:ind w:right="0"/>
      </w:pPr>
      <w:r>
        <w:t xml:space="preserve">ориентировать образовательный процесс на духовно-нравственное развитие и воспитание обучающихся, реализацию требований к результатам освоения ООП; </w:t>
      </w:r>
    </w:p>
    <w:p w:rsidR="009F321F" w:rsidRDefault="009337D7">
      <w:pPr>
        <w:numPr>
          <w:ilvl w:val="0"/>
          <w:numId w:val="4"/>
        </w:numPr>
        <w:ind w:right="0"/>
      </w:pPr>
      <w:r>
        <w:t xml:space="preserve">обеспечивать комплексный подход к оценке результатов ООП, позволяющий вести оценку предметных, метапредметных и личностных результатов образования; </w:t>
      </w:r>
    </w:p>
    <w:p w:rsidR="009F321F" w:rsidRDefault="009337D7">
      <w:pPr>
        <w:numPr>
          <w:ilvl w:val="0"/>
          <w:numId w:val="4"/>
        </w:numPr>
        <w:ind w:right="0"/>
      </w:pPr>
      <w:r>
        <w:t xml:space="preserve">обеспечивать оценку динамики </w:t>
      </w:r>
      <w:proofErr w:type="gramStart"/>
      <w:r>
        <w:t>индивидуальных</w:t>
      </w:r>
      <w:r w:rsidR="00330F22">
        <w:t xml:space="preserve"> </w:t>
      </w:r>
      <w:r>
        <w:t>достижений</w:t>
      </w:r>
      <w:proofErr w:type="gramEnd"/>
      <w:r>
        <w:t xml:space="preserve"> обуча</w:t>
      </w:r>
      <w:r w:rsidR="00330F22">
        <w:t>ющихся в процессе освоения ООП</w:t>
      </w:r>
      <w:r>
        <w:t xml:space="preserve">; </w:t>
      </w:r>
    </w:p>
    <w:p w:rsidR="009F321F" w:rsidRDefault="009337D7">
      <w:pPr>
        <w:numPr>
          <w:ilvl w:val="0"/>
          <w:numId w:val="4"/>
        </w:numPr>
        <w:ind w:right="0"/>
      </w:pPr>
      <w:r>
        <w:t>предусматривать использование разнообразных методов и форм, взаимно дополняющих друг друга (стандартизированные письменные и устные работы,</w:t>
      </w:r>
      <w:r w:rsidR="00330F22">
        <w:t xml:space="preserve"> </w:t>
      </w:r>
      <w:r>
        <w:t>проекты, практические работы, творческие работы, самоанализ и самооценка,</w:t>
      </w:r>
      <w:r w:rsidR="00330F22">
        <w:t xml:space="preserve"> </w:t>
      </w:r>
      <w:r>
        <w:t xml:space="preserve">наблюдения); </w:t>
      </w:r>
    </w:p>
    <w:p w:rsidR="009F321F" w:rsidRDefault="009337D7">
      <w:pPr>
        <w:numPr>
          <w:ilvl w:val="0"/>
          <w:numId w:val="4"/>
        </w:numPr>
        <w:ind w:right="0"/>
      </w:pPr>
      <w:r>
        <w:t>позволять использовать результаты итоговой оценки выпускников,</w:t>
      </w:r>
      <w:r w:rsidR="00330F22">
        <w:t xml:space="preserve"> </w:t>
      </w:r>
      <w:r>
        <w:t xml:space="preserve">характеризующие уровень достижения планируемых результатов освоения ООП, как основы для оценки деятельности </w:t>
      </w:r>
      <w:r w:rsidR="00330F22">
        <w:t>Учреждения</w:t>
      </w:r>
      <w:r>
        <w:t xml:space="preserve"> и системы образования разного уровня. </w:t>
      </w:r>
    </w:p>
    <w:p w:rsidR="009F321F" w:rsidRDefault="009337D7">
      <w:pPr>
        <w:spacing w:after="133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9F321F" w:rsidRDefault="009337D7">
      <w:pPr>
        <w:ind w:left="-5" w:right="0"/>
      </w:pPr>
      <w:r>
        <w:rPr>
          <w:b/>
        </w:rPr>
        <w:lastRenderedPageBreak/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Содержательный раздел   </w:t>
      </w:r>
      <w:r>
        <w:t xml:space="preserve">определяет общее содержание образования и включает образовательные программы, ориентированные на достижение личностных, предметных и метапредметных результатов, в </w:t>
      </w:r>
      <w:proofErr w:type="gramStart"/>
      <w:r>
        <w:t>том  числе</w:t>
      </w:r>
      <w:proofErr w:type="gramEnd"/>
      <w:r>
        <w:t xml:space="preserve">: </w:t>
      </w:r>
    </w:p>
    <w:p w:rsidR="009F321F" w:rsidRDefault="009337D7">
      <w:pPr>
        <w:numPr>
          <w:ilvl w:val="0"/>
          <w:numId w:val="5"/>
        </w:numPr>
        <w:ind w:right="0" w:hanging="437"/>
      </w:pPr>
      <w:r>
        <w:t xml:space="preserve">программу развития универсальных учебных действий, включающую формирование </w:t>
      </w:r>
      <w:proofErr w:type="gramStart"/>
      <w:r>
        <w:t>компетенций</w:t>
      </w:r>
      <w:proofErr w:type="gramEnd"/>
      <w:r>
        <w:t xml:space="preserve"> обучающихся в области использования информационно</w:t>
      </w:r>
      <w:r w:rsidR="00B70B3B">
        <w:t>-</w:t>
      </w:r>
      <w:r>
        <w:t xml:space="preserve">коммуникационных технологий, учебно- исследовательской и проектной деятельности; </w:t>
      </w:r>
    </w:p>
    <w:p w:rsidR="009F321F" w:rsidRDefault="009337D7">
      <w:pPr>
        <w:numPr>
          <w:ilvl w:val="0"/>
          <w:numId w:val="5"/>
        </w:numPr>
        <w:ind w:right="0" w:hanging="437"/>
      </w:pPr>
      <w:r>
        <w:t>программы отдельных учебных предметов,</w:t>
      </w:r>
      <w:r w:rsidR="00B70B3B">
        <w:t xml:space="preserve"> </w:t>
      </w:r>
      <w:r>
        <w:t xml:space="preserve">курсов; </w:t>
      </w:r>
    </w:p>
    <w:p w:rsidR="009F321F" w:rsidRDefault="009337D7">
      <w:pPr>
        <w:ind w:left="-5" w:right="87"/>
      </w:pPr>
      <w:r>
        <w:t>-программу воспитания и социализации обучающихся</w:t>
      </w:r>
      <w:r w:rsidR="00B70B3B">
        <w:t>,</w:t>
      </w:r>
      <w:r>
        <w:t xml:space="preserve">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 -</w:t>
      </w:r>
      <w:proofErr w:type="gramStart"/>
      <w:r>
        <w:t>программу  коррекционной</w:t>
      </w:r>
      <w:proofErr w:type="gramEnd"/>
      <w:r>
        <w:t xml:space="preserve"> работы. </w:t>
      </w:r>
    </w:p>
    <w:p w:rsidR="009F321F" w:rsidRDefault="009337D7">
      <w:pPr>
        <w:spacing w:after="125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p w:rsidR="009F321F" w:rsidRDefault="009337D7">
      <w:pPr>
        <w:ind w:left="-5" w:right="0"/>
      </w:pPr>
      <w:r>
        <w:rPr>
          <w:b/>
        </w:rPr>
        <w:t>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Организационный </w:t>
      </w:r>
      <w:r>
        <w:t xml:space="preserve">раздел устанавливает общие рамки организации образовательного процесса, а также механизм реализации компонентов основной образовательной программы. </w:t>
      </w:r>
    </w:p>
    <w:p w:rsidR="009F321F" w:rsidRDefault="009337D7">
      <w:pPr>
        <w:ind w:left="-5" w:right="0"/>
      </w:pPr>
      <w:r>
        <w:t xml:space="preserve">Организационный раздел включает: </w:t>
      </w:r>
    </w:p>
    <w:p w:rsidR="009F321F" w:rsidRDefault="009337D7">
      <w:pPr>
        <w:ind w:left="-5" w:right="0"/>
      </w:pPr>
      <w:r>
        <w:t xml:space="preserve">-учебный план; </w:t>
      </w:r>
    </w:p>
    <w:p w:rsidR="009F321F" w:rsidRDefault="009337D7">
      <w:pPr>
        <w:ind w:left="-5" w:right="0"/>
      </w:pPr>
      <w:r>
        <w:t xml:space="preserve">-календарный учебный график; </w:t>
      </w:r>
    </w:p>
    <w:p w:rsidR="009F321F" w:rsidRDefault="009337D7">
      <w:pPr>
        <w:spacing w:after="61"/>
        <w:ind w:left="-5" w:right="0"/>
      </w:pPr>
      <w:r>
        <w:t xml:space="preserve">-план внеурочной деятельности; </w:t>
      </w:r>
    </w:p>
    <w:p w:rsidR="009F321F" w:rsidRDefault="009337D7">
      <w:pPr>
        <w:ind w:left="-5" w:right="0"/>
      </w:pPr>
      <w:r>
        <w:t>-си</w:t>
      </w:r>
      <w:r w:rsidR="0087040E">
        <w:t>стема условий реализации ООП</w:t>
      </w:r>
      <w:r>
        <w:t xml:space="preserve">. </w:t>
      </w:r>
    </w:p>
    <w:p w:rsidR="009F321F" w:rsidRDefault="009337D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F321F" w:rsidRDefault="009337D7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</w:p>
    <w:p w:rsidR="009F321F" w:rsidRDefault="009337D7">
      <w:pPr>
        <w:pStyle w:val="2"/>
        <w:ind w:left="-5" w:right="0"/>
      </w:pPr>
      <w:r>
        <w:t xml:space="preserve">3.Порядок разработки и утверждения ООП </w:t>
      </w:r>
    </w:p>
    <w:p w:rsidR="009F321F" w:rsidRDefault="009337D7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321F" w:rsidRDefault="009337D7">
      <w:pPr>
        <w:ind w:left="-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ООП самостоятельно разрабатывается и утверждается приказом директора </w:t>
      </w:r>
      <w:r w:rsidR="0087040E">
        <w:t>Учреждения</w:t>
      </w:r>
      <w:r>
        <w:t xml:space="preserve">. </w:t>
      </w:r>
    </w:p>
    <w:p w:rsidR="009F321F" w:rsidRDefault="009337D7" w:rsidP="0087040E">
      <w:pPr>
        <w:ind w:left="-5" w:right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ООП разрабатывается на основе Примерной образовательной программы, данного Положения о структуре, порядке разработки и утверждения основной образовательной программы, а также </w:t>
      </w:r>
      <w:r w:rsidR="0087040E">
        <w:t>Положением о структуре, порядке разработки и утверждения рабочих программ учебных предметов и курсов внеурочной деятельности ЧОУ «</w:t>
      </w:r>
      <w:r w:rsidR="009B2249">
        <w:rPr>
          <w:szCs w:val="24"/>
        </w:rPr>
        <w:t>Новая школа</w:t>
      </w:r>
      <w:r w:rsidR="0087040E">
        <w:t>»</w:t>
      </w:r>
      <w:r>
        <w:t xml:space="preserve">. </w:t>
      </w:r>
    </w:p>
    <w:p w:rsidR="009F321F" w:rsidRDefault="009337D7">
      <w:pPr>
        <w:ind w:left="-5" w:right="0"/>
      </w:pPr>
      <w:r>
        <w:t>3.3.</w:t>
      </w:r>
      <w:r>
        <w:rPr>
          <w:rFonts w:ascii="Arial" w:eastAsia="Arial" w:hAnsi="Arial" w:cs="Arial"/>
        </w:rPr>
        <w:t xml:space="preserve"> </w:t>
      </w:r>
      <w:r w:rsidR="0087040E">
        <w:t>В разработке ООП</w:t>
      </w:r>
      <w:r>
        <w:t xml:space="preserve"> участвуют администрация школы, методический совет,</w:t>
      </w:r>
      <w:r>
        <w:rPr>
          <w:sz w:val="23"/>
        </w:rPr>
        <w:t xml:space="preserve"> руководители школьных методических объединений, педагог-психолог, </w:t>
      </w:r>
      <w:r>
        <w:t>педагоги, входящие в состав рабо</w:t>
      </w:r>
      <w:r w:rsidR="0087040E">
        <w:t>чей группы по разработке ООП</w:t>
      </w:r>
      <w:r>
        <w:t>.</w:t>
      </w:r>
      <w:r>
        <w:rPr>
          <w:sz w:val="23"/>
        </w:rPr>
        <w:t xml:space="preserve"> </w:t>
      </w:r>
      <w:r>
        <w:t xml:space="preserve"> </w:t>
      </w:r>
    </w:p>
    <w:p w:rsidR="009F321F" w:rsidRDefault="009337D7">
      <w:pPr>
        <w:ind w:left="-5" w:right="0"/>
      </w:pPr>
      <w:r>
        <w:t>3.4.</w:t>
      </w:r>
      <w:r>
        <w:rPr>
          <w:rFonts w:ascii="Arial" w:eastAsia="Arial" w:hAnsi="Arial" w:cs="Arial"/>
        </w:rPr>
        <w:t xml:space="preserve"> </w:t>
      </w:r>
      <w:r w:rsidR="0087040E">
        <w:t>Учреждение</w:t>
      </w:r>
      <w:r>
        <w:t xml:space="preserve"> может в случае необходимости вносить изменения и дополнения в основную общеобразовательную программу основного общего образования в виде приложений, рассмотрев их на заседании педагогического совета.</w:t>
      </w:r>
      <w:r>
        <w:rPr>
          <w:sz w:val="23"/>
        </w:rPr>
        <w:t xml:space="preserve"> </w:t>
      </w:r>
      <w:r>
        <w:t xml:space="preserve"> </w:t>
      </w:r>
    </w:p>
    <w:p w:rsidR="009F321F" w:rsidRDefault="009337D7">
      <w:pPr>
        <w:ind w:left="-5" w:right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t>Разработанная про</w:t>
      </w:r>
      <w:r w:rsidR="0087040E">
        <w:t>грамма рассматривается и принимается педагогическим</w:t>
      </w:r>
      <w:r>
        <w:t xml:space="preserve"> совет</w:t>
      </w:r>
      <w:r w:rsidR="0087040E">
        <w:t>ом</w:t>
      </w:r>
      <w:r>
        <w:t xml:space="preserve"> Учреждения</w:t>
      </w:r>
      <w:r w:rsidR="0087040E">
        <w:t xml:space="preserve"> и утверждается приказом директора Учреждения</w:t>
      </w:r>
      <w:r>
        <w:t xml:space="preserve">. </w:t>
      </w:r>
    </w:p>
    <w:p w:rsidR="009F321F" w:rsidRDefault="0087040E">
      <w:pPr>
        <w:ind w:left="-5" w:right="154"/>
      </w:pPr>
      <w:r>
        <w:t>3.</w:t>
      </w:r>
      <w:proofErr w:type="gramStart"/>
      <w:r>
        <w:t>6.Реализация</w:t>
      </w:r>
      <w:proofErr w:type="gramEnd"/>
      <w:r>
        <w:t xml:space="preserve"> </w:t>
      </w:r>
      <w:r w:rsidR="009337D7">
        <w:t>ООП становится предметом выполнения всеми участниками образовательного</w:t>
      </w:r>
      <w:r>
        <w:t xml:space="preserve"> </w:t>
      </w:r>
      <w:r w:rsidR="009337D7">
        <w:t xml:space="preserve">процесса. </w:t>
      </w:r>
    </w:p>
    <w:p w:rsidR="009F321F" w:rsidRDefault="0087040E">
      <w:pPr>
        <w:ind w:left="-5" w:right="0"/>
      </w:pPr>
      <w:r>
        <w:t xml:space="preserve">3.9. ООП </w:t>
      </w:r>
      <w:r w:rsidR="009337D7">
        <w:t xml:space="preserve">хранится </w:t>
      </w:r>
      <w:r>
        <w:t>у директора школы. Текст ООП</w:t>
      </w:r>
      <w:r w:rsidR="009337D7">
        <w:t xml:space="preserve"> размещается на сайте школы для ознакомления с документом учащихся и их родителей (законных представителей) как участников образовательного процесса. </w:t>
      </w:r>
    </w:p>
    <w:p w:rsidR="009F321F" w:rsidRDefault="009337D7" w:rsidP="00FA6473">
      <w:pPr>
        <w:spacing w:after="154" w:line="259" w:lineRule="auto"/>
        <w:ind w:left="0" w:right="0" w:firstLine="0"/>
        <w:jc w:val="left"/>
      </w:pPr>
      <w:r>
        <w:rPr>
          <w:sz w:val="12"/>
        </w:rPr>
        <w:t xml:space="preserve"> </w:t>
      </w:r>
      <w:r>
        <w:rPr>
          <w:b/>
          <w:sz w:val="12"/>
        </w:rPr>
        <w:t xml:space="preserve"> </w:t>
      </w:r>
    </w:p>
    <w:p w:rsidR="009F321F" w:rsidRDefault="00FA6473">
      <w:pPr>
        <w:pStyle w:val="2"/>
        <w:ind w:left="-5" w:right="0"/>
      </w:pPr>
      <w:r>
        <w:t>4</w:t>
      </w:r>
      <w:r w:rsidR="009337D7">
        <w:t xml:space="preserve">.Оценка эффективности деятельности школы по реализации ООП </w:t>
      </w:r>
    </w:p>
    <w:p w:rsidR="009F321F" w:rsidRDefault="009337D7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321F" w:rsidRDefault="009337D7">
      <w:pPr>
        <w:ind w:left="-5" w:right="0"/>
      </w:pPr>
      <w:r>
        <w:t xml:space="preserve">Оценка эффективности деятельности Учреждения осуществляется на основе оценок достижения планируемых результатов освоения ООП </w:t>
      </w:r>
    </w:p>
    <w:p w:rsidR="009F321F" w:rsidRDefault="009337D7">
      <w:pPr>
        <w:spacing w:after="152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9F321F" w:rsidRDefault="009337D7" w:rsidP="00FA6473">
      <w:pPr>
        <w:pStyle w:val="a4"/>
        <w:numPr>
          <w:ilvl w:val="0"/>
          <w:numId w:val="8"/>
        </w:numPr>
        <w:spacing w:after="0" w:line="259" w:lineRule="auto"/>
        <w:ind w:right="0"/>
        <w:jc w:val="left"/>
      </w:pPr>
      <w:proofErr w:type="gramStart"/>
      <w:r w:rsidRPr="00FA6473">
        <w:rPr>
          <w:b/>
        </w:rPr>
        <w:lastRenderedPageBreak/>
        <w:t>Заключительные  положения</w:t>
      </w:r>
      <w:proofErr w:type="gramEnd"/>
      <w:r w:rsidRPr="00FA6473">
        <w:rPr>
          <w:b/>
        </w:rPr>
        <w:t xml:space="preserve">. </w:t>
      </w:r>
    </w:p>
    <w:p w:rsidR="009F321F" w:rsidRDefault="009337D7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F321F" w:rsidRDefault="009337D7">
      <w:pPr>
        <w:numPr>
          <w:ilvl w:val="1"/>
          <w:numId w:val="7"/>
        </w:numPr>
        <w:ind w:right="0"/>
      </w:pPr>
      <w:r>
        <w:t xml:space="preserve">В настоящее Положение могут вноситься изменения и дополнения, вызванные изменением законодательства и появлением новых нормативно-правовых документов. </w:t>
      </w:r>
    </w:p>
    <w:p w:rsidR="009F321F" w:rsidRDefault="009337D7">
      <w:pPr>
        <w:numPr>
          <w:ilvl w:val="1"/>
          <w:numId w:val="7"/>
        </w:numPr>
        <w:ind w:right="0"/>
      </w:pPr>
      <w:r>
        <w:t>Изменения и дополнения принимаются педагогическим советом Учреждения</w:t>
      </w:r>
      <w:r w:rsidR="00FA6473">
        <w:t xml:space="preserve"> и утверждаются приказом директора Учреждения.</w:t>
      </w:r>
      <w:r>
        <w:t xml:space="preserve"> После принятия новой редакции предыдущая редакция утрачивает силу. </w:t>
      </w:r>
    </w:p>
    <w:p w:rsidR="009F321F" w:rsidRDefault="009337D7">
      <w:pPr>
        <w:numPr>
          <w:ilvl w:val="1"/>
          <w:numId w:val="7"/>
        </w:numPr>
        <w:ind w:right="0"/>
      </w:pPr>
      <w:r>
        <w:t>Настоящее Положение при</w:t>
      </w:r>
      <w:r w:rsidR="00FA6473">
        <w:t>нимается на неопределенный срок.</w:t>
      </w:r>
    </w:p>
    <w:sectPr w:rsidR="009F321F">
      <w:footerReference w:type="even" r:id="rId7"/>
      <w:footerReference w:type="default" r:id="rId8"/>
      <w:footerReference w:type="first" r:id="rId9"/>
      <w:pgSz w:w="11911" w:h="16841"/>
      <w:pgMar w:top="476" w:right="511" w:bottom="725" w:left="9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4B" w:rsidRDefault="008D474B">
      <w:pPr>
        <w:spacing w:after="0" w:line="240" w:lineRule="auto"/>
      </w:pPr>
      <w:r>
        <w:separator/>
      </w:r>
    </w:p>
  </w:endnote>
  <w:endnote w:type="continuationSeparator" w:id="0">
    <w:p w:rsidR="008D474B" w:rsidRDefault="008D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F" w:rsidRDefault="009337D7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9F321F" w:rsidRDefault="009337D7">
    <w:pPr>
      <w:spacing w:after="0" w:line="259" w:lineRule="auto"/>
      <w:ind w:left="-283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F" w:rsidRDefault="009337D7">
    <w:pPr>
      <w:spacing w:after="0" w:line="259" w:lineRule="auto"/>
      <w:ind w:left="0" w:right="5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2249" w:rsidRPr="009B2249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9F321F" w:rsidRDefault="009337D7">
    <w:pPr>
      <w:spacing w:after="0" w:line="259" w:lineRule="auto"/>
      <w:ind w:left="-283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1F" w:rsidRDefault="009F321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4B" w:rsidRDefault="008D474B">
      <w:pPr>
        <w:spacing w:after="0" w:line="240" w:lineRule="auto"/>
      </w:pPr>
      <w:r>
        <w:separator/>
      </w:r>
    </w:p>
  </w:footnote>
  <w:footnote w:type="continuationSeparator" w:id="0">
    <w:p w:rsidR="008D474B" w:rsidRDefault="008D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4BF"/>
    <w:multiLevelType w:val="hybridMultilevel"/>
    <w:tmpl w:val="BB6254FA"/>
    <w:lvl w:ilvl="0" w:tplc="7704510C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E6C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839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6AA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47B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A30E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E3C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80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6FD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57896"/>
    <w:multiLevelType w:val="hybridMultilevel"/>
    <w:tmpl w:val="ABDA3AC0"/>
    <w:lvl w:ilvl="0" w:tplc="6100B3F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A2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C2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2CC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2E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61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4C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0E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69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A72FE0"/>
    <w:multiLevelType w:val="hybridMultilevel"/>
    <w:tmpl w:val="A43E7A16"/>
    <w:lvl w:ilvl="0" w:tplc="27DA441A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AB0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061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4C4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0E9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256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EC1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852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C45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45C00"/>
    <w:multiLevelType w:val="multilevel"/>
    <w:tmpl w:val="77EAA72A"/>
    <w:lvl w:ilvl="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463F8"/>
    <w:multiLevelType w:val="multilevel"/>
    <w:tmpl w:val="D082C5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8D1148"/>
    <w:multiLevelType w:val="hybridMultilevel"/>
    <w:tmpl w:val="5C92A5CA"/>
    <w:lvl w:ilvl="0" w:tplc="D646C386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C40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0BF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A36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433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02A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E77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8F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290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117B6F"/>
    <w:multiLevelType w:val="hybridMultilevel"/>
    <w:tmpl w:val="3F3AF1CC"/>
    <w:lvl w:ilvl="0" w:tplc="B27CAFF0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C92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264A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6CBC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0A3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44C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C8D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CC8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F3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2F5C60"/>
    <w:multiLevelType w:val="hybridMultilevel"/>
    <w:tmpl w:val="A9BC0F76"/>
    <w:lvl w:ilvl="0" w:tplc="833C23C6">
      <w:start w:val="5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1F"/>
    <w:rsid w:val="00330F22"/>
    <w:rsid w:val="006371C7"/>
    <w:rsid w:val="0087040E"/>
    <w:rsid w:val="008D474B"/>
    <w:rsid w:val="009337D7"/>
    <w:rsid w:val="00997BA5"/>
    <w:rsid w:val="009B2249"/>
    <w:rsid w:val="009F321F"/>
    <w:rsid w:val="00A740CC"/>
    <w:rsid w:val="00B70B3B"/>
    <w:rsid w:val="00F26C42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2F4D"/>
  <w15:docId w15:val="{17E323A1-9E4A-423F-882C-B3CF9806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46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469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59"/>
    <w:rsid w:val="00A740C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cp:lastModifiedBy>Пользователь Windows</cp:lastModifiedBy>
  <cp:revision>9</cp:revision>
  <dcterms:created xsi:type="dcterms:W3CDTF">2020-09-23T14:45:00Z</dcterms:created>
  <dcterms:modified xsi:type="dcterms:W3CDTF">2020-11-11T09:12:00Z</dcterms:modified>
</cp:coreProperties>
</file>